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Pr>
      </w:pPr>
      <w:bookmarkStart w:id="0" w:name="_GoBack"/>
      <w:r w:rsidRPr="0095188D">
        <w:rPr>
          <w:rFonts w:ascii="Traditional Arabic" w:eastAsia="Times New Roman" w:hAnsi="Traditional Arabic" w:cs="Traditional Arabic"/>
          <w:color w:val="000000"/>
          <w:sz w:val="32"/>
          <w:szCs w:val="32"/>
          <w:rtl/>
        </w:rPr>
        <w:t>إن الحمد لله نحمده سبحانه وتعالى ونستهديه ونشكره ونستغفره ونتوب إليه. ونعوذ بالله من شرور أنفسنا، ومن سيئات أعمالنا، من يهد الله فلا مضل له، ومن يضلل فلا هادي له. وأشهد أن لا إله إلا الله وحده لا شريك له، ولا مثيل له، ولا ضد له، ولا شكل ولا صورة ولا أعضاء ولا جسم له، جل ربي لا يشبه شيئًا، ولا يشبهه شىء، ولا يحل في شىء ولا ينحل منه شىء ( </w:t>
      </w:r>
      <w:r w:rsidRPr="0095188D">
        <w:rPr>
          <w:rFonts w:ascii="Traditional Arabic" w:eastAsia="Times New Roman" w:hAnsi="Traditional Arabic" w:cs="Traditional Arabic"/>
          <w:b/>
          <w:bCs/>
          <w:color w:val="0000CC"/>
          <w:sz w:val="32"/>
          <w:szCs w:val="32"/>
          <w:rtl/>
        </w:rPr>
        <w:t>لَيْسَ كَمِثْلِهِ شَىْءٌ وَهُوَ السَّمِيعُ الْبَصِيرُ</w:t>
      </w:r>
      <w:r w:rsidRPr="0095188D">
        <w:rPr>
          <w:rFonts w:ascii="Traditional Arabic" w:eastAsia="Times New Roman" w:hAnsi="Traditional Arabic" w:cs="Traditional Arabic"/>
          <w:color w:val="000000"/>
          <w:sz w:val="32"/>
          <w:szCs w:val="32"/>
          <w:rtl/>
        </w:rPr>
        <w:t> ). وأشهد أن سيدنا محمدًا عبد الله ورسوله وصفيه مِن خلقه وحبيبُه. اللهّم صلِّ وسلم وبارك على سيدنا محمد وعلى ءاله وأصحابه الطيبين ومن تبعهم بإحسان إلى يوم الدين.</w:t>
      </w:r>
    </w:p>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tl/>
        </w:rPr>
      </w:pPr>
      <w:r w:rsidRPr="0095188D">
        <w:rPr>
          <w:rFonts w:ascii="Traditional Arabic" w:eastAsia="Times New Roman" w:hAnsi="Traditional Arabic" w:cs="Traditional Arabic"/>
          <w:color w:val="000000"/>
          <w:sz w:val="32"/>
          <w:szCs w:val="32"/>
          <w:rtl/>
        </w:rPr>
        <w:t>الحمد لله الذي أعاننا على الصيام والقيام ونسأله سبحانه أن يبلغنا في رمضان مسك الختام.</w:t>
      </w:r>
    </w:p>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tl/>
        </w:rPr>
      </w:pPr>
      <w:r w:rsidRPr="0095188D">
        <w:rPr>
          <w:rFonts w:ascii="Traditional Arabic" w:eastAsia="Times New Roman" w:hAnsi="Traditional Arabic" w:cs="Traditional Arabic"/>
          <w:color w:val="000000"/>
          <w:sz w:val="32"/>
          <w:szCs w:val="32"/>
          <w:rtl/>
        </w:rPr>
        <w:t>أما بعد عبادَ الله فإني أوصيكم ونفسي بتقوى الله جل وعلا امتثالاً لقوله تعالى </w:t>
      </w:r>
      <w:r w:rsidRPr="0095188D">
        <w:rPr>
          <w:rFonts w:ascii="Traditional Arabic" w:eastAsia="Times New Roman" w:hAnsi="Traditional Arabic" w:cs="Traditional Arabic"/>
          <w:b/>
          <w:bCs/>
          <w:color w:val="000000"/>
          <w:sz w:val="32"/>
          <w:szCs w:val="32"/>
          <w:rtl/>
        </w:rPr>
        <w:t>(</w:t>
      </w:r>
      <w:r w:rsidRPr="0095188D">
        <w:rPr>
          <w:rFonts w:ascii="Traditional Arabic" w:eastAsia="Times New Roman" w:hAnsi="Traditional Arabic" w:cs="Traditional Arabic"/>
          <w:b/>
          <w:bCs/>
          <w:color w:val="0000CC"/>
          <w:sz w:val="32"/>
          <w:szCs w:val="32"/>
          <w:rtl/>
        </w:rPr>
        <w:t> وَتَزَوَّدُاْ فَإِنَّ خَيْرَ الزَّادِ التَّقْوَى وَاْتَّقُونِ يَــأّوْلِى الأَلْبَابِ </w:t>
      </w:r>
      <w:r w:rsidRPr="0095188D">
        <w:rPr>
          <w:rFonts w:ascii="Traditional Arabic" w:eastAsia="Times New Roman" w:hAnsi="Traditional Arabic" w:cs="Traditional Arabic"/>
          <w:b/>
          <w:bCs/>
          <w:color w:val="000000"/>
          <w:sz w:val="32"/>
          <w:szCs w:val="32"/>
          <w:rtl/>
        </w:rPr>
        <w:t>)(</w:t>
      </w:r>
      <w:r w:rsidRPr="0095188D">
        <w:rPr>
          <w:rFonts w:ascii="Traditional Arabic" w:eastAsia="Times New Roman" w:hAnsi="Traditional Arabic" w:cs="Traditional Arabic"/>
          <w:color w:val="000000"/>
          <w:sz w:val="32"/>
          <w:szCs w:val="32"/>
          <w:rtl/>
        </w:rPr>
        <w:t> سورة البقرة ءاية 197 ) .</w:t>
      </w:r>
    </w:p>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tl/>
        </w:rPr>
      </w:pPr>
      <w:r w:rsidRPr="0095188D">
        <w:rPr>
          <w:rFonts w:ascii="Traditional Arabic" w:eastAsia="Times New Roman" w:hAnsi="Traditional Arabic" w:cs="Traditional Arabic"/>
          <w:color w:val="000000"/>
          <w:sz w:val="32"/>
          <w:szCs w:val="32"/>
          <w:rtl/>
        </w:rPr>
        <w:t>أيها المؤمنون، بالأمس القريب كنا نستقبل هذا الشهر الكريم وفي هذه الأيام نصوم أيامه الأخيرة فما أسرع مرورَ الليالي والأيام، فبُشرى لمن اغتنم رمضان بطاعة الرحمن وجمع بين خَيْرَيِ الصيام وقراءة القرءان.</w:t>
      </w:r>
    </w:p>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tl/>
        </w:rPr>
      </w:pPr>
      <w:r w:rsidRPr="0095188D">
        <w:rPr>
          <w:rFonts w:ascii="Traditional Arabic" w:eastAsia="Times New Roman" w:hAnsi="Traditional Arabic" w:cs="Traditional Arabic"/>
          <w:color w:val="000000"/>
          <w:sz w:val="32"/>
          <w:szCs w:val="32"/>
          <w:rtl/>
        </w:rPr>
        <w:t>عباد الله، في ختام رمضان نقف وقفة لنأخذ العبرة والعظةَ من سرعة مرور الليالي والأيام قال الله تعالى </w:t>
      </w:r>
      <w:r w:rsidRPr="0095188D">
        <w:rPr>
          <w:rFonts w:ascii="Traditional Arabic" w:eastAsia="Times New Roman" w:hAnsi="Traditional Arabic" w:cs="Traditional Arabic"/>
          <w:b/>
          <w:bCs/>
          <w:color w:val="000000"/>
          <w:sz w:val="32"/>
          <w:szCs w:val="32"/>
          <w:rtl/>
        </w:rPr>
        <w:t>( </w:t>
      </w:r>
      <w:r w:rsidRPr="0095188D">
        <w:rPr>
          <w:rFonts w:ascii="Traditional Arabic" w:eastAsia="Times New Roman" w:hAnsi="Traditional Arabic" w:cs="Traditional Arabic"/>
          <w:b/>
          <w:bCs/>
          <w:color w:val="0000CC"/>
          <w:sz w:val="32"/>
          <w:szCs w:val="32"/>
          <w:rtl/>
        </w:rPr>
        <w:t>وَهُوَ الَّذِى جَعَلَ الّيْلَ وَالنَّهَارَ خِلْفَةً لِّمَنْ أَرَادَ أَن يَذَّكَّرَ أَوْ أَرَادَ شُكُورًا </w:t>
      </w:r>
      <w:r w:rsidRPr="0095188D">
        <w:rPr>
          <w:rFonts w:ascii="Traditional Arabic" w:eastAsia="Times New Roman" w:hAnsi="Traditional Arabic" w:cs="Traditional Arabic"/>
          <w:b/>
          <w:bCs/>
          <w:color w:val="000000"/>
          <w:sz w:val="32"/>
          <w:szCs w:val="32"/>
          <w:rtl/>
        </w:rPr>
        <w:t>)</w:t>
      </w:r>
      <w:r w:rsidRPr="0095188D">
        <w:rPr>
          <w:rFonts w:ascii="Traditional Arabic" w:eastAsia="Times New Roman" w:hAnsi="Traditional Arabic" w:cs="Traditional Arabic"/>
          <w:color w:val="000000"/>
          <w:sz w:val="32"/>
          <w:szCs w:val="32"/>
          <w:rtl/>
        </w:rPr>
        <w:t> ( سورة الفرقان ءاية 62 ) . فالعاقل من اعتبر مِن ذلك بسرعة انتهاء العمر ليملأ كل لحظة تمرُّ به بخيرٍ طاعةً لربه ابتعاءَ رضوانه قبل أن يدركه الأجل فقد روى الترمذي عن رسول الله صلى الله عليه وسلم أنه قال: </w:t>
      </w:r>
      <w:r w:rsidRPr="0095188D">
        <w:rPr>
          <w:rFonts w:ascii="Traditional Arabic" w:eastAsia="Times New Roman" w:hAnsi="Traditional Arabic" w:cs="Traditional Arabic"/>
          <w:b/>
          <w:bCs/>
          <w:color w:val="000000"/>
          <w:sz w:val="32"/>
          <w:szCs w:val="32"/>
          <w:rtl/>
        </w:rPr>
        <w:t>" </w:t>
      </w:r>
      <w:r w:rsidRPr="0095188D">
        <w:rPr>
          <w:rFonts w:ascii="Traditional Arabic" w:eastAsia="Times New Roman" w:hAnsi="Traditional Arabic" w:cs="Traditional Arabic"/>
          <w:b/>
          <w:bCs/>
          <w:color w:val="C00000"/>
          <w:sz w:val="32"/>
          <w:szCs w:val="32"/>
          <w:rtl/>
        </w:rPr>
        <w:t>الكيّسُ مَنْ دانَ نفسَهُ وعَمِلَ لِما بعدَ الموت والعاجِزُ مَن أتْبَعَ نفسهُ هواها وتَمَنَّى على الله </w:t>
      </w:r>
      <w:r w:rsidRPr="0095188D">
        <w:rPr>
          <w:rFonts w:ascii="Traditional Arabic" w:eastAsia="Times New Roman" w:hAnsi="Traditional Arabic" w:cs="Traditional Arabic"/>
          <w:b/>
          <w:bCs/>
          <w:color w:val="000000"/>
          <w:sz w:val="32"/>
          <w:szCs w:val="32"/>
          <w:rtl/>
        </w:rPr>
        <w:t>" </w:t>
      </w:r>
      <w:r w:rsidRPr="0095188D">
        <w:rPr>
          <w:rFonts w:ascii="Traditional Arabic" w:eastAsia="Times New Roman" w:hAnsi="Traditional Arabic" w:cs="Traditional Arabic"/>
          <w:color w:val="000000"/>
          <w:sz w:val="32"/>
          <w:szCs w:val="32"/>
          <w:rtl/>
        </w:rPr>
        <w:t>اهـ. وهذه الدنيا تمُرُّ مثل رمضان وتمضي بلذائذها وشهواتها وتعبها ونَصَبِها وينسى الناسُ ذلك ولكنهم يجدون ما قدَّموا مدَّخَرًا لهم إنْ خيرًا فخيرٌ وإنْ شرًّا فشرٌّ فقد قال عزَّ مِن قائل في سورة الزلزلة </w:t>
      </w:r>
      <w:r w:rsidRPr="0095188D">
        <w:rPr>
          <w:rFonts w:ascii="Traditional Arabic" w:eastAsia="Times New Roman" w:hAnsi="Traditional Arabic" w:cs="Traditional Arabic"/>
          <w:b/>
          <w:bCs/>
          <w:color w:val="000000"/>
          <w:sz w:val="32"/>
          <w:szCs w:val="32"/>
          <w:rtl/>
        </w:rPr>
        <w:t>( </w:t>
      </w:r>
      <w:r w:rsidRPr="0095188D">
        <w:rPr>
          <w:rFonts w:ascii="Traditional Arabic" w:eastAsia="Times New Roman" w:hAnsi="Traditional Arabic" w:cs="Traditional Arabic"/>
          <w:b/>
          <w:bCs/>
          <w:color w:val="0000CC"/>
          <w:sz w:val="32"/>
          <w:szCs w:val="32"/>
          <w:rtl/>
        </w:rPr>
        <w:t>فَمَنْ يَعْمَلْ مِثْقَالَ ذَرَّةٍ خَيْرًا يَرَهُ </w:t>
      </w:r>
      <w:r w:rsidRPr="0095188D">
        <w:rPr>
          <w:rFonts w:ascii="Traditional Arabic" w:eastAsia="Times New Roman" w:hAnsi="Traditional Arabic" w:cs="Traditional Arabic"/>
          <w:b/>
          <w:bCs/>
          <w:color w:val="000000"/>
          <w:sz w:val="32"/>
          <w:szCs w:val="32"/>
          <w:rtl/>
        </w:rPr>
        <w:t>* </w:t>
      </w:r>
      <w:r w:rsidRPr="0095188D">
        <w:rPr>
          <w:rFonts w:ascii="Traditional Arabic" w:eastAsia="Times New Roman" w:hAnsi="Traditional Arabic" w:cs="Traditional Arabic"/>
          <w:b/>
          <w:bCs/>
          <w:color w:val="0000CC"/>
          <w:sz w:val="32"/>
          <w:szCs w:val="32"/>
          <w:rtl/>
        </w:rPr>
        <w:t>وَمَنْ يَعْملْ مِثْقَالَ ذَرَّةٍ شَرًّا يَرَهْ </w:t>
      </w:r>
      <w:r w:rsidRPr="0095188D">
        <w:rPr>
          <w:rFonts w:ascii="Traditional Arabic" w:eastAsia="Times New Roman" w:hAnsi="Traditional Arabic" w:cs="Traditional Arabic"/>
          <w:b/>
          <w:bCs/>
          <w:color w:val="000000"/>
          <w:sz w:val="32"/>
          <w:szCs w:val="32"/>
          <w:rtl/>
        </w:rPr>
        <w:t>)</w:t>
      </w:r>
      <w:r w:rsidRPr="0095188D">
        <w:rPr>
          <w:rFonts w:ascii="Traditional Arabic" w:eastAsia="Times New Roman" w:hAnsi="Traditional Arabic" w:cs="Traditional Arabic"/>
          <w:color w:val="000000"/>
          <w:sz w:val="32"/>
          <w:szCs w:val="32"/>
          <w:rtl/>
        </w:rPr>
        <w:t> ( سورة الزلزلة ءاية 8 )</w:t>
      </w:r>
    </w:p>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tl/>
        </w:rPr>
      </w:pPr>
      <w:r w:rsidRPr="0095188D">
        <w:rPr>
          <w:rFonts w:ascii="Traditional Arabic" w:eastAsia="Times New Roman" w:hAnsi="Traditional Arabic" w:cs="Traditional Arabic"/>
          <w:color w:val="000000"/>
          <w:sz w:val="32"/>
          <w:szCs w:val="32"/>
          <w:rtl/>
        </w:rPr>
        <w:t>أيها المؤمنون يا من أكرمكم الله بالإقبال على طاعته حَرِيٌّ بكم أن تداوموا عليها في ما تَبَقَّى من هذا الشهر المبارك وبعده فالمسلم مأمورٌ بطاعة ربه في كل حين حتى يلقى ربه عزّ وجلّ فقد قال ربنا تبارك وتعالى </w:t>
      </w:r>
      <w:r w:rsidRPr="0095188D">
        <w:rPr>
          <w:rFonts w:ascii="Traditional Arabic" w:eastAsia="Times New Roman" w:hAnsi="Traditional Arabic" w:cs="Traditional Arabic"/>
          <w:b/>
          <w:bCs/>
          <w:color w:val="000000"/>
          <w:sz w:val="32"/>
          <w:szCs w:val="32"/>
          <w:rtl/>
        </w:rPr>
        <w:t>( </w:t>
      </w:r>
      <w:r w:rsidRPr="0095188D">
        <w:rPr>
          <w:rFonts w:ascii="Traditional Arabic" w:eastAsia="Times New Roman" w:hAnsi="Traditional Arabic" w:cs="Traditional Arabic"/>
          <w:b/>
          <w:bCs/>
          <w:color w:val="0000CC"/>
          <w:sz w:val="32"/>
          <w:szCs w:val="32"/>
          <w:rtl/>
        </w:rPr>
        <w:t>وَاْعبُدْ رَبَّكَ حَتَّى يَأْتِيَكَ الْيَقِينُ </w:t>
      </w:r>
      <w:r w:rsidRPr="0095188D">
        <w:rPr>
          <w:rFonts w:ascii="Traditional Arabic" w:eastAsia="Times New Roman" w:hAnsi="Traditional Arabic" w:cs="Traditional Arabic"/>
          <w:b/>
          <w:bCs/>
          <w:color w:val="000000"/>
          <w:sz w:val="32"/>
          <w:szCs w:val="32"/>
          <w:rtl/>
        </w:rPr>
        <w:t>)</w:t>
      </w:r>
      <w:r w:rsidRPr="0095188D">
        <w:rPr>
          <w:rFonts w:ascii="Traditional Arabic" w:eastAsia="Times New Roman" w:hAnsi="Traditional Arabic" w:cs="Traditional Arabic"/>
          <w:color w:val="000000"/>
          <w:sz w:val="32"/>
          <w:szCs w:val="32"/>
          <w:rtl/>
        </w:rPr>
        <w:t> ( سورة الحجر ءاية 99 ) وقال رسول الله صلى الله عليه وسلم </w:t>
      </w:r>
      <w:r w:rsidRPr="0095188D">
        <w:rPr>
          <w:rFonts w:ascii="Traditional Arabic" w:eastAsia="Times New Roman" w:hAnsi="Traditional Arabic" w:cs="Traditional Arabic"/>
          <w:b/>
          <w:bCs/>
          <w:color w:val="000000"/>
          <w:sz w:val="32"/>
          <w:szCs w:val="32"/>
          <w:rtl/>
        </w:rPr>
        <w:t>" أَحَبُّ الأَعْمال إلى الله تعالى أدومها وإن قل )</w:t>
      </w:r>
      <w:r w:rsidRPr="0095188D">
        <w:rPr>
          <w:rFonts w:ascii="Traditional Arabic" w:eastAsia="Times New Roman" w:hAnsi="Traditional Arabic" w:cs="Traditional Arabic"/>
          <w:color w:val="000000"/>
          <w:sz w:val="32"/>
          <w:szCs w:val="32"/>
          <w:rtl/>
        </w:rPr>
        <w:t> اهـ. رواه مسلم .</w:t>
      </w:r>
    </w:p>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tl/>
        </w:rPr>
      </w:pPr>
      <w:r w:rsidRPr="0095188D">
        <w:rPr>
          <w:rFonts w:ascii="Traditional Arabic" w:eastAsia="Times New Roman" w:hAnsi="Traditional Arabic" w:cs="Traditional Arabic"/>
          <w:color w:val="000000"/>
          <w:sz w:val="32"/>
          <w:szCs w:val="32"/>
          <w:rtl/>
        </w:rPr>
        <w:t>ومِن المداومة على الطاعة صوم الست من شوال لما لها من الفضل العظيم، قال رسول الله صلى الله عليه وسلم: ( </w:t>
      </w:r>
      <w:r w:rsidRPr="0095188D">
        <w:rPr>
          <w:rFonts w:ascii="Traditional Arabic" w:eastAsia="Times New Roman" w:hAnsi="Traditional Arabic" w:cs="Traditional Arabic"/>
          <w:b/>
          <w:bCs/>
          <w:color w:val="C00000"/>
          <w:sz w:val="32"/>
          <w:szCs w:val="32"/>
          <w:rtl/>
        </w:rPr>
        <w:t>مَن صام رمضانَ ثم أَتْبَعَهُ سِتًّا مِن شوالٍ كان كصيام الدهر</w:t>
      </w:r>
      <w:r w:rsidRPr="0095188D">
        <w:rPr>
          <w:rFonts w:ascii="Traditional Arabic" w:eastAsia="Times New Roman" w:hAnsi="Traditional Arabic" w:cs="Traditional Arabic"/>
          <w:color w:val="000000"/>
          <w:sz w:val="32"/>
          <w:szCs w:val="32"/>
          <w:rtl/>
        </w:rPr>
        <w:t>) اهـ. رواه مسلم .</w:t>
      </w:r>
    </w:p>
    <w:p w:rsidR="0095188D" w:rsidRPr="0095188D" w:rsidRDefault="0095188D" w:rsidP="0095188D">
      <w:pPr>
        <w:shd w:val="clear" w:color="auto" w:fill="FFFFFF"/>
        <w:bidi/>
        <w:spacing w:before="150" w:after="150" w:line="270" w:lineRule="atLeast"/>
        <w:jc w:val="both"/>
        <w:rPr>
          <w:rFonts w:ascii="Arial" w:eastAsia="Times New Roman" w:hAnsi="Arial" w:cs="Arial"/>
          <w:color w:val="000000"/>
          <w:sz w:val="18"/>
          <w:szCs w:val="18"/>
          <w:rtl/>
        </w:rPr>
      </w:pPr>
      <w:r w:rsidRPr="0095188D">
        <w:rPr>
          <w:rFonts w:ascii="Traditional Arabic" w:eastAsia="Times New Roman" w:hAnsi="Traditional Arabic" w:cs="Traditional Arabic"/>
          <w:color w:val="000000"/>
          <w:sz w:val="32"/>
          <w:szCs w:val="32"/>
          <w:rtl/>
        </w:rPr>
        <w:lastRenderedPageBreak/>
        <w:t>فحافظوا على ما تعودتم عليه في رمضان من أداء الصلاة في وقتها جماعة في المساجد والزموا ما كنتم عليه من حضور مجالس العلم وما كنتم عليه من معاملة حسنة للناس وصبرٍ عليهم وصلة للأرحام وإطعام الطعام وإفشاء السلام والدوام على القيام، واستقيموا على طاعة ربكم وودّعوا شهركم بمثل ما استقبلتموه بالدعاء والطاعة والعبادة واسألوا الله أن يتقبل صيامكم وقيامكم وأن يُعتقَ رقابَكم واسألوه أن يوسّع أرزاقكم ويبارك لكم في أولادكم ويديم عليكم نعمة الأمن والإيمان.</w:t>
      </w:r>
    </w:p>
    <w:bookmarkEnd w:id="0"/>
    <w:p w:rsidR="004062FD" w:rsidRPr="00960CA6" w:rsidRDefault="004062FD" w:rsidP="0095188D">
      <w:pPr>
        <w:bidi/>
        <w:jc w:val="both"/>
        <w:rPr>
          <w:rFonts w:hint="cs"/>
          <w:rtl/>
        </w:rPr>
      </w:pPr>
    </w:p>
    <w:sectPr w:rsidR="004062FD" w:rsidRPr="00960C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2A9"/>
    <w:multiLevelType w:val="hybridMultilevel"/>
    <w:tmpl w:val="CC42A5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99B1E70"/>
    <w:multiLevelType w:val="hybridMultilevel"/>
    <w:tmpl w:val="42C26C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CBD5374"/>
    <w:multiLevelType w:val="multilevel"/>
    <w:tmpl w:val="7D2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E622B"/>
    <w:multiLevelType w:val="multilevel"/>
    <w:tmpl w:val="8E34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531F2"/>
    <w:multiLevelType w:val="multilevel"/>
    <w:tmpl w:val="C218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13255"/>
    <w:multiLevelType w:val="multilevel"/>
    <w:tmpl w:val="501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B0AF3"/>
    <w:multiLevelType w:val="multilevel"/>
    <w:tmpl w:val="6D8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97DAD"/>
    <w:multiLevelType w:val="multilevel"/>
    <w:tmpl w:val="2DCE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253C0"/>
    <w:multiLevelType w:val="multilevel"/>
    <w:tmpl w:val="780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5E5687"/>
    <w:multiLevelType w:val="multilevel"/>
    <w:tmpl w:val="917A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A74669"/>
    <w:multiLevelType w:val="multilevel"/>
    <w:tmpl w:val="D4B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97CB6"/>
    <w:multiLevelType w:val="multilevel"/>
    <w:tmpl w:val="47F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757D98"/>
    <w:multiLevelType w:val="multilevel"/>
    <w:tmpl w:val="ECE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57695"/>
    <w:multiLevelType w:val="multilevel"/>
    <w:tmpl w:val="7D2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1081C"/>
    <w:multiLevelType w:val="multilevel"/>
    <w:tmpl w:val="A30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2128A"/>
    <w:multiLevelType w:val="hybridMultilevel"/>
    <w:tmpl w:val="D12637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6883EF6"/>
    <w:multiLevelType w:val="multilevel"/>
    <w:tmpl w:val="37F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A60B5"/>
    <w:multiLevelType w:val="multilevel"/>
    <w:tmpl w:val="B6D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B6F63"/>
    <w:multiLevelType w:val="multilevel"/>
    <w:tmpl w:val="E1DC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0B0981"/>
    <w:multiLevelType w:val="multilevel"/>
    <w:tmpl w:val="83A6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D41710"/>
    <w:multiLevelType w:val="hybridMultilevel"/>
    <w:tmpl w:val="11CE6F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6F86C3A"/>
    <w:multiLevelType w:val="multilevel"/>
    <w:tmpl w:val="599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9279F"/>
    <w:multiLevelType w:val="multilevel"/>
    <w:tmpl w:val="5F06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AD2C23"/>
    <w:multiLevelType w:val="multilevel"/>
    <w:tmpl w:val="058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25812"/>
    <w:multiLevelType w:val="multilevel"/>
    <w:tmpl w:val="FBAC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EE6E40"/>
    <w:multiLevelType w:val="multilevel"/>
    <w:tmpl w:val="A98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8F143E"/>
    <w:multiLevelType w:val="multilevel"/>
    <w:tmpl w:val="8DD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286A78"/>
    <w:multiLevelType w:val="hybridMultilevel"/>
    <w:tmpl w:val="9F2028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14C1067"/>
    <w:multiLevelType w:val="multilevel"/>
    <w:tmpl w:val="042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92742D"/>
    <w:multiLevelType w:val="multilevel"/>
    <w:tmpl w:val="787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6C04B2"/>
    <w:multiLevelType w:val="multilevel"/>
    <w:tmpl w:val="997ED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348F3"/>
    <w:multiLevelType w:val="multilevel"/>
    <w:tmpl w:val="AE6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BC2C7E"/>
    <w:multiLevelType w:val="multilevel"/>
    <w:tmpl w:val="423E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A483A"/>
    <w:multiLevelType w:val="multilevel"/>
    <w:tmpl w:val="167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E14E2E"/>
    <w:multiLevelType w:val="hybridMultilevel"/>
    <w:tmpl w:val="EC8674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33A65AA"/>
    <w:multiLevelType w:val="multilevel"/>
    <w:tmpl w:val="F7B6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ED1026"/>
    <w:multiLevelType w:val="multilevel"/>
    <w:tmpl w:val="6A00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C835F6"/>
    <w:multiLevelType w:val="multilevel"/>
    <w:tmpl w:val="DD92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3622E9"/>
    <w:multiLevelType w:val="multilevel"/>
    <w:tmpl w:val="FA16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8F045A"/>
    <w:multiLevelType w:val="multilevel"/>
    <w:tmpl w:val="1FF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34E9C"/>
    <w:multiLevelType w:val="multilevel"/>
    <w:tmpl w:val="0DA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D12C35"/>
    <w:multiLevelType w:val="multilevel"/>
    <w:tmpl w:val="6D60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7E08FA"/>
    <w:multiLevelType w:val="multilevel"/>
    <w:tmpl w:val="148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025DA3"/>
    <w:multiLevelType w:val="multilevel"/>
    <w:tmpl w:val="E3D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3A0BD3"/>
    <w:multiLevelType w:val="multilevel"/>
    <w:tmpl w:val="BFE0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3"/>
  </w:num>
  <w:num w:numId="3">
    <w:abstractNumId w:val="12"/>
  </w:num>
  <w:num w:numId="4">
    <w:abstractNumId w:val="17"/>
  </w:num>
  <w:num w:numId="5">
    <w:abstractNumId w:val="2"/>
  </w:num>
  <w:num w:numId="6">
    <w:abstractNumId w:val="13"/>
  </w:num>
  <w:num w:numId="7">
    <w:abstractNumId w:val="24"/>
  </w:num>
  <w:num w:numId="8">
    <w:abstractNumId w:val="36"/>
  </w:num>
  <w:num w:numId="9">
    <w:abstractNumId w:val="23"/>
  </w:num>
  <w:num w:numId="10">
    <w:abstractNumId w:val="6"/>
  </w:num>
  <w:num w:numId="11">
    <w:abstractNumId w:val="20"/>
  </w:num>
  <w:num w:numId="12">
    <w:abstractNumId w:val="0"/>
  </w:num>
  <w:num w:numId="13">
    <w:abstractNumId w:val="3"/>
  </w:num>
  <w:num w:numId="14">
    <w:abstractNumId w:val="29"/>
  </w:num>
  <w:num w:numId="15">
    <w:abstractNumId w:val="37"/>
  </w:num>
  <w:num w:numId="16">
    <w:abstractNumId w:val="30"/>
  </w:num>
  <w:num w:numId="17">
    <w:abstractNumId w:val="7"/>
  </w:num>
  <w:num w:numId="18">
    <w:abstractNumId w:val="33"/>
  </w:num>
  <w:num w:numId="19">
    <w:abstractNumId w:val="39"/>
  </w:num>
  <w:num w:numId="20">
    <w:abstractNumId w:val="41"/>
  </w:num>
  <w:num w:numId="21">
    <w:abstractNumId w:val="38"/>
  </w:num>
  <w:num w:numId="22">
    <w:abstractNumId w:val="44"/>
  </w:num>
  <w:num w:numId="23">
    <w:abstractNumId w:val="28"/>
  </w:num>
  <w:num w:numId="24">
    <w:abstractNumId w:val="9"/>
  </w:num>
  <w:num w:numId="25">
    <w:abstractNumId w:val="27"/>
  </w:num>
  <w:num w:numId="26">
    <w:abstractNumId w:val="35"/>
  </w:num>
  <w:num w:numId="27">
    <w:abstractNumId w:val="4"/>
  </w:num>
  <w:num w:numId="28">
    <w:abstractNumId w:val="1"/>
  </w:num>
  <w:num w:numId="29">
    <w:abstractNumId w:val="31"/>
  </w:num>
  <w:num w:numId="30">
    <w:abstractNumId w:val="34"/>
  </w:num>
  <w:num w:numId="31">
    <w:abstractNumId w:val="15"/>
  </w:num>
  <w:num w:numId="32">
    <w:abstractNumId w:val="26"/>
  </w:num>
  <w:num w:numId="33">
    <w:abstractNumId w:val="16"/>
  </w:num>
  <w:num w:numId="34">
    <w:abstractNumId w:val="18"/>
  </w:num>
  <w:num w:numId="35">
    <w:abstractNumId w:val="11"/>
  </w:num>
  <w:num w:numId="36">
    <w:abstractNumId w:val="8"/>
  </w:num>
  <w:num w:numId="37">
    <w:abstractNumId w:val="10"/>
  </w:num>
  <w:num w:numId="38">
    <w:abstractNumId w:val="25"/>
  </w:num>
  <w:num w:numId="39">
    <w:abstractNumId w:val="5"/>
  </w:num>
  <w:num w:numId="40">
    <w:abstractNumId w:val="40"/>
  </w:num>
  <w:num w:numId="41">
    <w:abstractNumId w:val="42"/>
  </w:num>
  <w:num w:numId="42">
    <w:abstractNumId w:val="21"/>
  </w:num>
  <w:num w:numId="43">
    <w:abstractNumId w:val="22"/>
  </w:num>
  <w:num w:numId="44">
    <w:abstractNumId w:val="1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52"/>
    <w:rsid w:val="00020B2B"/>
    <w:rsid w:val="00031FD1"/>
    <w:rsid w:val="00043CE3"/>
    <w:rsid w:val="000764C5"/>
    <w:rsid w:val="00120626"/>
    <w:rsid w:val="001A4B20"/>
    <w:rsid w:val="00202F97"/>
    <w:rsid w:val="0022195E"/>
    <w:rsid w:val="0024547F"/>
    <w:rsid w:val="00276383"/>
    <w:rsid w:val="00294505"/>
    <w:rsid w:val="003430E8"/>
    <w:rsid w:val="003B52F9"/>
    <w:rsid w:val="004062FD"/>
    <w:rsid w:val="00414418"/>
    <w:rsid w:val="00446FAA"/>
    <w:rsid w:val="0046783D"/>
    <w:rsid w:val="004B6571"/>
    <w:rsid w:val="004C1C16"/>
    <w:rsid w:val="004C6B47"/>
    <w:rsid w:val="00564952"/>
    <w:rsid w:val="00570E90"/>
    <w:rsid w:val="00624F32"/>
    <w:rsid w:val="00630BD5"/>
    <w:rsid w:val="00653605"/>
    <w:rsid w:val="006D5411"/>
    <w:rsid w:val="006E362A"/>
    <w:rsid w:val="006F027F"/>
    <w:rsid w:val="007905DF"/>
    <w:rsid w:val="007A58A5"/>
    <w:rsid w:val="007A6F62"/>
    <w:rsid w:val="007B746F"/>
    <w:rsid w:val="00864716"/>
    <w:rsid w:val="0086641D"/>
    <w:rsid w:val="0095188D"/>
    <w:rsid w:val="00960CA6"/>
    <w:rsid w:val="009721F9"/>
    <w:rsid w:val="00996EAE"/>
    <w:rsid w:val="00A22CB2"/>
    <w:rsid w:val="00A457C4"/>
    <w:rsid w:val="00AA7805"/>
    <w:rsid w:val="00BA3903"/>
    <w:rsid w:val="00BF1F99"/>
    <w:rsid w:val="00C06B31"/>
    <w:rsid w:val="00C17D78"/>
    <w:rsid w:val="00CF2219"/>
    <w:rsid w:val="00D24484"/>
    <w:rsid w:val="00E00BBF"/>
    <w:rsid w:val="00E10301"/>
    <w:rsid w:val="00EC2603"/>
    <w:rsid w:val="00EF1A10"/>
    <w:rsid w:val="00F01512"/>
    <w:rsid w:val="00F90C9B"/>
    <w:rsid w:val="00FC7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958CB-28B9-4409-B83E-EA142CDB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C5"/>
  </w:style>
  <w:style w:type="paragraph" w:styleId="Heading1">
    <w:name w:val="heading 1"/>
    <w:basedOn w:val="Normal"/>
    <w:next w:val="Normal"/>
    <w:link w:val="Heading1Char"/>
    <w:uiPriority w:val="9"/>
    <w:qFormat/>
    <w:rsid w:val="000764C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0764C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0764C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0764C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764C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764C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764C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764C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764C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764C5"/>
    <w:rPr>
      <w:rFonts w:asciiTheme="majorHAnsi" w:eastAsiaTheme="majorEastAsia" w:hAnsiTheme="majorHAnsi" w:cstheme="majorBidi"/>
      <w:caps/>
      <w:sz w:val="28"/>
      <w:szCs w:val="28"/>
    </w:rPr>
  </w:style>
  <w:style w:type="paragraph" w:styleId="NormalWeb">
    <w:name w:val="Normal (Web)"/>
    <w:basedOn w:val="Normal"/>
    <w:uiPriority w:val="99"/>
    <w:semiHidden/>
    <w:unhideWhenUsed/>
    <w:rsid w:val="006E36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4C5"/>
    <w:rPr>
      <w:b/>
      <w:bCs/>
    </w:rPr>
  </w:style>
  <w:style w:type="paragraph" w:styleId="NoSpacing">
    <w:name w:val="No Spacing"/>
    <w:uiPriority w:val="1"/>
    <w:qFormat/>
    <w:rsid w:val="000764C5"/>
    <w:pPr>
      <w:spacing w:after="0" w:line="240" w:lineRule="auto"/>
    </w:pPr>
  </w:style>
  <w:style w:type="character" w:customStyle="1" w:styleId="Heading3Char">
    <w:name w:val="Heading 3 Char"/>
    <w:basedOn w:val="DefaultParagraphFont"/>
    <w:link w:val="Heading3"/>
    <w:uiPriority w:val="9"/>
    <w:rsid w:val="000764C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0764C5"/>
    <w:rPr>
      <w:rFonts w:asciiTheme="majorHAnsi" w:eastAsiaTheme="majorEastAsia" w:hAnsiTheme="majorHAnsi" w:cstheme="majorBidi"/>
      <w:caps/>
    </w:rPr>
  </w:style>
  <w:style w:type="paragraph" w:styleId="Subtitle">
    <w:name w:val="Subtitle"/>
    <w:basedOn w:val="Normal"/>
    <w:next w:val="Normal"/>
    <w:link w:val="SubtitleChar"/>
    <w:uiPriority w:val="11"/>
    <w:qFormat/>
    <w:rsid w:val="000764C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764C5"/>
    <w:rPr>
      <w:rFonts w:asciiTheme="majorHAnsi" w:eastAsiaTheme="majorEastAsia" w:hAnsiTheme="majorHAnsi" w:cstheme="majorBidi"/>
      <w:smallCaps/>
      <w:color w:val="595959" w:themeColor="text1" w:themeTint="A6"/>
      <w:sz w:val="28"/>
      <w:szCs w:val="28"/>
    </w:rPr>
  </w:style>
  <w:style w:type="character" w:styleId="SubtleEmphasis">
    <w:name w:val="Subtle Emphasis"/>
    <w:basedOn w:val="DefaultParagraphFont"/>
    <w:uiPriority w:val="19"/>
    <w:qFormat/>
    <w:rsid w:val="000764C5"/>
    <w:rPr>
      <w:i/>
      <w:iCs/>
      <w:color w:val="595959" w:themeColor="text1" w:themeTint="A6"/>
    </w:rPr>
  </w:style>
  <w:style w:type="paragraph" w:styleId="ListParagraph">
    <w:name w:val="List Paragraph"/>
    <w:basedOn w:val="Normal"/>
    <w:uiPriority w:val="34"/>
    <w:qFormat/>
    <w:rsid w:val="006F027F"/>
    <w:pPr>
      <w:ind w:left="720"/>
      <w:contextualSpacing/>
    </w:pPr>
  </w:style>
  <w:style w:type="character" w:customStyle="1" w:styleId="Heading1Char">
    <w:name w:val="Heading 1 Char"/>
    <w:basedOn w:val="DefaultParagraphFont"/>
    <w:link w:val="Heading1"/>
    <w:uiPriority w:val="9"/>
    <w:rsid w:val="000764C5"/>
    <w:rPr>
      <w:rFonts w:asciiTheme="majorHAnsi" w:eastAsiaTheme="majorEastAsia" w:hAnsiTheme="majorHAnsi" w:cstheme="majorBidi"/>
      <w:caps/>
      <w:sz w:val="36"/>
      <w:szCs w:val="36"/>
    </w:rPr>
  </w:style>
  <w:style w:type="character" w:customStyle="1" w:styleId="hadith">
    <w:name w:val="hadith"/>
    <w:basedOn w:val="DefaultParagraphFont"/>
    <w:rsid w:val="007A58A5"/>
  </w:style>
  <w:style w:type="character" w:styleId="Emphasis">
    <w:name w:val="Emphasis"/>
    <w:basedOn w:val="DefaultParagraphFont"/>
    <w:uiPriority w:val="20"/>
    <w:qFormat/>
    <w:rsid w:val="000764C5"/>
    <w:rPr>
      <w:i/>
      <w:iCs/>
    </w:rPr>
  </w:style>
  <w:style w:type="character" w:styleId="Hyperlink">
    <w:name w:val="Hyperlink"/>
    <w:basedOn w:val="DefaultParagraphFont"/>
    <w:uiPriority w:val="99"/>
    <w:semiHidden/>
    <w:unhideWhenUsed/>
    <w:rsid w:val="00A457C4"/>
    <w:rPr>
      <w:color w:val="0000FF"/>
      <w:u w:val="single"/>
    </w:rPr>
  </w:style>
  <w:style w:type="character" w:customStyle="1" w:styleId="mw-headline">
    <w:name w:val="mw-headline"/>
    <w:basedOn w:val="DefaultParagraphFont"/>
    <w:rsid w:val="0046783D"/>
  </w:style>
  <w:style w:type="character" w:customStyle="1" w:styleId="mw-editsection">
    <w:name w:val="mw-editsection"/>
    <w:basedOn w:val="DefaultParagraphFont"/>
    <w:rsid w:val="0046783D"/>
  </w:style>
  <w:style w:type="character" w:customStyle="1" w:styleId="mw-editsection-bracket">
    <w:name w:val="mw-editsection-bracket"/>
    <w:basedOn w:val="DefaultParagraphFont"/>
    <w:rsid w:val="0046783D"/>
  </w:style>
  <w:style w:type="character" w:customStyle="1" w:styleId="Heading5Char">
    <w:name w:val="Heading 5 Char"/>
    <w:basedOn w:val="DefaultParagraphFont"/>
    <w:link w:val="Heading5"/>
    <w:uiPriority w:val="9"/>
    <w:semiHidden/>
    <w:rsid w:val="000764C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764C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764C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764C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764C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764C5"/>
    <w:pPr>
      <w:spacing w:line="240" w:lineRule="auto"/>
    </w:pPr>
    <w:rPr>
      <w:b/>
      <w:bCs/>
      <w:smallCaps/>
      <w:color w:val="595959" w:themeColor="text1" w:themeTint="A6"/>
    </w:rPr>
  </w:style>
  <w:style w:type="paragraph" w:styleId="Title">
    <w:name w:val="Title"/>
    <w:basedOn w:val="Normal"/>
    <w:next w:val="Normal"/>
    <w:link w:val="TitleChar"/>
    <w:uiPriority w:val="10"/>
    <w:qFormat/>
    <w:rsid w:val="000764C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764C5"/>
    <w:rPr>
      <w:rFonts w:asciiTheme="majorHAnsi" w:eastAsiaTheme="majorEastAsia" w:hAnsiTheme="majorHAnsi" w:cstheme="majorBidi"/>
      <w:caps/>
      <w:color w:val="404040" w:themeColor="text1" w:themeTint="BF"/>
      <w:spacing w:val="-10"/>
      <w:sz w:val="72"/>
      <w:szCs w:val="72"/>
    </w:rPr>
  </w:style>
  <w:style w:type="paragraph" w:styleId="Quote">
    <w:name w:val="Quote"/>
    <w:basedOn w:val="Normal"/>
    <w:next w:val="Normal"/>
    <w:link w:val="QuoteChar"/>
    <w:uiPriority w:val="29"/>
    <w:qFormat/>
    <w:rsid w:val="000764C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764C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764C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764C5"/>
    <w:rPr>
      <w:color w:val="404040" w:themeColor="text1" w:themeTint="BF"/>
      <w:sz w:val="32"/>
      <w:szCs w:val="32"/>
    </w:rPr>
  </w:style>
  <w:style w:type="character" w:styleId="IntenseEmphasis">
    <w:name w:val="Intense Emphasis"/>
    <w:basedOn w:val="DefaultParagraphFont"/>
    <w:uiPriority w:val="21"/>
    <w:qFormat/>
    <w:rsid w:val="000764C5"/>
    <w:rPr>
      <w:b/>
      <w:bCs/>
      <w:i/>
      <w:iCs/>
    </w:rPr>
  </w:style>
  <w:style w:type="character" w:styleId="SubtleReference">
    <w:name w:val="Subtle Reference"/>
    <w:basedOn w:val="DefaultParagraphFont"/>
    <w:uiPriority w:val="31"/>
    <w:qFormat/>
    <w:rsid w:val="000764C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764C5"/>
    <w:rPr>
      <w:b/>
      <w:bCs/>
      <w:caps w:val="0"/>
      <w:smallCaps/>
      <w:color w:val="auto"/>
      <w:spacing w:val="3"/>
      <w:u w:val="single"/>
    </w:rPr>
  </w:style>
  <w:style w:type="character" w:styleId="BookTitle">
    <w:name w:val="Book Title"/>
    <w:basedOn w:val="DefaultParagraphFont"/>
    <w:uiPriority w:val="33"/>
    <w:qFormat/>
    <w:rsid w:val="000764C5"/>
    <w:rPr>
      <w:b/>
      <w:bCs/>
      <w:smallCaps/>
      <w:spacing w:val="7"/>
    </w:rPr>
  </w:style>
  <w:style w:type="paragraph" w:styleId="TOCHeading">
    <w:name w:val="TOC Heading"/>
    <w:basedOn w:val="Heading1"/>
    <w:next w:val="Normal"/>
    <w:uiPriority w:val="39"/>
    <w:semiHidden/>
    <w:unhideWhenUsed/>
    <w:qFormat/>
    <w:rsid w:val="000764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3275">
      <w:bodyDiv w:val="1"/>
      <w:marLeft w:val="0"/>
      <w:marRight w:val="0"/>
      <w:marTop w:val="0"/>
      <w:marBottom w:val="0"/>
      <w:divBdr>
        <w:top w:val="none" w:sz="0" w:space="0" w:color="auto"/>
        <w:left w:val="none" w:sz="0" w:space="0" w:color="auto"/>
        <w:bottom w:val="none" w:sz="0" w:space="0" w:color="auto"/>
        <w:right w:val="none" w:sz="0" w:space="0" w:color="auto"/>
      </w:divBdr>
    </w:div>
    <w:div w:id="87509730">
      <w:bodyDiv w:val="1"/>
      <w:marLeft w:val="0"/>
      <w:marRight w:val="0"/>
      <w:marTop w:val="0"/>
      <w:marBottom w:val="0"/>
      <w:divBdr>
        <w:top w:val="none" w:sz="0" w:space="0" w:color="auto"/>
        <w:left w:val="none" w:sz="0" w:space="0" w:color="auto"/>
        <w:bottom w:val="none" w:sz="0" w:space="0" w:color="auto"/>
        <w:right w:val="none" w:sz="0" w:space="0" w:color="auto"/>
      </w:divBdr>
      <w:divsChild>
        <w:div w:id="1684360050">
          <w:marLeft w:val="0"/>
          <w:marRight w:val="0"/>
          <w:marTop w:val="0"/>
          <w:marBottom w:val="0"/>
          <w:divBdr>
            <w:top w:val="none" w:sz="0" w:space="0" w:color="auto"/>
            <w:left w:val="none" w:sz="0" w:space="0" w:color="auto"/>
            <w:bottom w:val="none" w:sz="0" w:space="0" w:color="auto"/>
            <w:right w:val="none" w:sz="0" w:space="0" w:color="auto"/>
          </w:divBdr>
        </w:div>
      </w:divsChild>
    </w:div>
    <w:div w:id="100344870">
      <w:bodyDiv w:val="1"/>
      <w:marLeft w:val="0"/>
      <w:marRight w:val="0"/>
      <w:marTop w:val="0"/>
      <w:marBottom w:val="0"/>
      <w:divBdr>
        <w:top w:val="none" w:sz="0" w:space="0" w:color="auto"/>
        <w:left w:val="none" w:sz="0" w:space="0" w:color="auto"/>
        <w:bottom w:val="none" w:sz="0" w:space="0" w:color="auto"/>
        <w:right w:val="none" w:sz="0" w:space="0" w:color="auto"/>
      </w:divBdr>
    </w:div>
    <w:div w:id="125973545">
      <w:bodyDiv w:val="1"/>
      <w:marLeft w:val="0"/>
      <w:marRight w:val="0"/>
      <w:marTop w:val="0"/>
      <w:marBottom w:val="0"/>
      <w:divBdr>
        <w:top w:val="none" w:sz="0" w:space="0" w:color="auto"/>
        <w:left w:val="none" w:sz="0" w:space="0" w:color="auto"/>
        <w:bottom w:val="none" w:sz="0" w:space="0" w:color="auto"/>
        <w:right w:val="none" w:sz="0" w:space="0" w:color="auto"/>
      </w:divBdr>
    </w:div>
    <w:div w:id="409617921">
      <w:bodyDiv w:val="1"/>
      <w:marLeft w:val="0"/>
      <w:marRight w:val="0"/>
      <w:marTop w:val="0"/>
      <w:marBottom w:val="0"/>
      <w:divBdr>
        <w:top w:val="none" w:sz="0" w:space="0" w:color="auto"/>
        <w:left w:val="none" w:sz="0" w:space="0" w:color="auto"/>
        <w:bottom w:val="none" w:sz="0" w:space="0" w:color="auto"/>
        <w:right w:val="none" w:sz="0" w:space="0" w:color="auto"/>
      </w:divBdr>
    </w:div>
    <w:div w:id="479033644">
      <w:bodyDiv w:val="1"/>
      <w:marLeft w:val="0"/>
      <w:marRight w:val="0"/>
      <w:marTop w:val="0"/>
      <w:marBottom w:val="0"/>
      <w:divBdr>
        <w:top w:val="none" w:sz="0" w:space="0" w:color="auto"/>
        <w:left w:val="none" w:sz="0" w:space="0" w:color="auto"/>
        <w:bottom w:val="none" w:sz="0" w:space="0" w:color="auto"/>
        <w:right w:val="none" w:sz="0" w:space="0" w:color="auto"/>
      </w:divBdr>
    </w:div>
    <w:div w:id="595794033">
      <w:bodyDiv w:val="1"/>
      <w:marLeft w:val="0"/>
      <w:marRight w:val="0"/>
      <w:marTop w:val="0"/>
      <w:marBottom w:val="0"/>
      <w:divBdr>
        <w:top w:val="none" w:sz="0" w:space="0" w:color="auto"/>
        <w:left w:val="none" w:sz="0" w:space="0" w:color="auto"/>
        <w:bottom w:val="none" w:sz="0" w:space="0" w:color="auto"/>
        <w:right w:val="none" w:sz="0" w:space="0" w:color="auto"/>
      </w:divBdr>
    </w:div>
    <w:div w:id="602957843">
      <w:bodyDiv w:val="1"/>
      <w:marLeft w:val="0"/>
      <w:marRight w:val="0"/>
      <w:marTop w:val="0"/>
      <w:marBottom w:val="0"/>
      <w:divBdr>
        <w:top w:val="none" w:sz="0" w:space="0" w:color="auto"/>
        <w:left w:val="none" w:sz="0" w:space="0" w:color="auto"/>
        <w:bottom w:val="none" w:sz="0" w:space="0" w:color="auto"/>
        <w:right w:val="none" w:sz="0" w:space="0" w:color="auto"/>
      </w:divBdr>
    </w:div>
    <w:div w:id="775760029">
      <w:bodyDiv w:val="1"/>
      <w:marLeft w:val="0"/>
      <w:marRight w:val="0"/>
      <w:marTop w:val="0"/>
      <w:marBottom w:val="0"/>
      <w:divBdr>
        <w:top w:val="none" w:sz="0" w:space="0" w:color="auto"/>
        <w:left w:val="none" w:sz="0" w:space="0" w:color="auto"/>
        <w:bottom w:val="none" w:sz="0" w:space="0" w:color="auto"/>
        <w:right w:val="none" w:sz="0" w:space="0" w:color="auto"/>
      </w:divBdr>
    </w:div>
    <w:div w:id="837574185">
      <w:bodyDiv w:val="1"/>
      <w:marLeft w:val="0"/>
      <w:marRight w:val="0"/>
      <w:marTop w:val="0"/>
      <w:marBottom w:val="0"/>
      <w:divBdr>
        <w:top w:val="none" w:sz="0" w:space="0" w:color="auto"/>
        <w:left w:val="none" w:sz="0" w:space="0" w:color="auto"/>
        <w:bottom w:val="none" w:sz="0" w:space="0" w:color="auto"/>
        <w:right w:val="none" w:sz="0" w:space="0" w:color="auto"/>
      </w:divBdr>
    </w:div>
    <w:div w:id="845940601">
      <w:bodyDiv w:val="1"/>
      <w:marLeft w:val="0"/>
      <w:marRight w:val="0"/>
      <w:marTop w:val="0"/>
      <w:marBottom w:val="0"/>
      <w:divBdr>
        <w:top w:val="none" w:sz="0" w:space="0" w:color="auto"/>
        <w:left w:val="none" w:sz="0" w:space="0" w:color="auto"/>
        <w:bottom w:val="none" w:sz="0" w:space="0" w:color="auto"/>
        <w:right w:val="none" w:sz="0" w:space="0" w:color="auto"/>
      </w:divBdr>
    </w:div>
    <w:div w:id="964891211">
      <w:bodyDiv w:val="1"/>
      <w:marLeft w:val="0"/>
      <w:marRight w:val="0"/>
      <w:marTop w:val="0"/>
      <w:marBottom w:val="0"/>
      <w:divBdr>
        <w:top w:val="none" w:sz="0" w:space="0" w:color="auto"/>
        <w:left w:val="none" w:sz="0" w:space="0" w:color="auto"/>
        <w:bottom w:val="none" w:sz="0" w:space="0" w:color="auto"/>
        <w:right w:val="none" w:sz="0" w:space="0" w:color="auto"/>
      </w:divBdr>
    </w:div>
    <w:div w:id="992636419">
      <w:bodyDiv w:val="1"/>
      <w:marLeft w:val="0"/>
      <w:marRight w:val="0"/>
      <w:marTop w:val="0"/>
      <w:marBottom w:val="0"/>
      <w:divBdr>
        <w:top w:val="none" w:sz="0" w:space="0" w:color="auto"/>
        <w:left w:val="none" w:sz="0" w:space="0" w:color="auto"/>
        <w:bottom w:val="none" w:sz="0" w:space="0" w:color="auto"/>
        <w:right w:val="none" w:sz="0" w:space="0" w:color="auto"/>
      </w:divBdr>
    </w:div>
    <w:div w:id="1042559504">
      <w:bodyDiv w:val="1"/>
      <w:marLeft w:val="0"/>
      <w:marRight w:val="0"/>
      <w:marTop w:val="0"/>
      <w:marBottom w:val="0"/>
      <w:divBdr>
        <w:top w:val="none" w:sz="0" w:space="0" w:color="auto"/>
        <w:left w:val="none" w:sz="0" w:space="0" w:color="auto"/>
        <w:bottom w:val="none" w:sz="0" w:space="0" w:color="auto"/>
        <w:right w:val="none" w:sz="0" w:space="0" w:color="auto"/>
      </w:divBdr>
    </w:div>
    <w:div w:id="1053965423">
      <w:bodyDiv w:val="1"/>
      <w:marLeft w:val="0"/>
      <w:marRight w:val="0"/>
      <w:marTop w:val="0"/>
      <w:marBottom w:val="0"/>
      <w:divBdr>
        <w:top w:val="none" w:sz="0" w:space="0" w:color="auto"/>
        <w:left w:val="none" w:sz="0" w:space="0" w:color="auto"/>
        <w:bottom w:val="none" w:sz="0" w:space="0" w:color="auto"/>
        <w:right w:val="none" w:sz="0" w:space="0" w:color="auto"/>
      </w:divBdr>
    </w:div>
    <w:div w:id="1120299026">
      <w:bodyDiv w:val="1"/>
      <w:marLeft w:val="0"/>
      <w:marRight w:val="0"/>
      <w:marTop w:val="0"/>
      <w:marBottom w:val="0"/>
      <w:divBdr>
        <w:top w:val="none" w:sz="0" w:space="0" w:color="auto"/>
        <w:left w:val="none" w:sz="0" w:space="0" w:color="auto"/>
        <w:bottom w:val="none" w:sz="0" w:space="0" w:color="auto"/>
        <w:right w:val="none" w:sz="0" w:space="0" w:color="auto"/>
      </w:divBdr>
    </w:div>
    <w:div w:id="1292521587">
      <w:bodyDiv w:val="1"/>
      <w:marLeft w:val="0"/>
      <w:marRight w:val="0"/>
      <w:marTop w:val="0"/>
      <w:marBottom w:val="0"/>
      <w:divBdr>
        <w:top w:val="none" w:sz="0" w:space="0" w:color="auto"/>
        <w:left w:val="none" w:sz="0" w:space="0" w:color="auto"/>
        <w:bottom w:val="none" w:sz="0" w:space="0" w:color="auto"/>
        <w:right w:val="none" w:sz="0" w:space="0" w:color="auto"/>
      </w:divBdr>
    </w:div>
    <w:div w:id="1360550282">
      <w:bodyDiv w:val="1"/>
      <w:marLeft w:val="0"/>
      <w:marRight w:val="0"/>
      <w:marTop w:val="0"/>
      <w:marBottom w:val="0"/>
      <w:divBdr>
        <w:top w:val="none" w:sz="0" w:space="0" w:color="auto"/>
        <w:left w:val="none" w:sz="0" w:space="0" w:color="auto"/>
        <w:bottom w:val="none" w:sz="0" w:space="0" w:color="auto"/>
        <w:right w:val="none" w:sz="0" w:space="0" w:color="auto"/>
      </w:divBdr>
    </w:div>
    <w:div w:id="1384869675">
      <w:bodyDiv w:val="1"/>
      <w:marLeft w:val="0"/>
      <w:marRight w:val="0"/>
      <w:marTop w:val="0"/>
      <w:marBottom w:val="0"/>
      <w:divBdr>
        <w:top w:val="none" w:sz="0" w:space="0" w:color="auto"/>
        <w:left w:val="none" w:sz="0" w:space="0" w:color="auto"/>
        <w:bottom w:val="none" w:sz="0" w:space="0" w:color="auto"/>
        <w:right w:val="none" w:sz="0" w:space="0" w:color="auto"/>
      </w:divBdr>
    </w:div>
    <w:div w:id="1541043616">
      <w:bodyDiv w:val="1"/>
      <w:marLeft w:val="0"/>
      <w:marRight w:val="0"/>
      <w:marTop w:val="0"/>
      <w:marBottom w:val="0"/>
      <w:divBdr>
        <w:top w:val="none" w:sz="0" w:space="0" w:color="auto"/>
        <w:left w:val="none" w:sz="0" w:space="0" w:color="auto"/>
        <w:bottom w:val="none" w:sz="0" w:space="0" w:color="auto"/>
        <w:right w:val="none" w:sz="0" w:space="0" w:color="auto"/>
      </w:divBdr>
    </w:div>
    <w:div w:id="1561096835">
      <w:bodyDiv w:val="1"/>
      <w:marLeft w:val="0"/>
      <w:marRight w:val="0"/>
      <w:marTop w:val="0"/>
      <w:marBottom w:val="0"/>
      <w:divBdr>
        <w:top w:val="none" w:sz="0" w:space="0" w:color="auto"/>
        <w:left w:val="none" w:sz="0" w:space="0" w:color="auto"/>
        <w:bottom w:val="none" w:sz="0" w:space="0" w:color="auto"/>
        <w:right w:val="none" w:sz="0" w:space="0" w:color="auto"/>
      </w:divBdr>
    </w:div>
    <w:div w:id="1566800473">
      <w:bodyDiv w:val="1"/>
      <w:marLeft w:val="0"/>
      <w:marRight w:val="0"/>
      <w:marTop w:val="0"/>
      <w:marBottom w:val="0"/>
      <w:divBdr>
        <w:top w:val="none" w:sz="0" w:space="0" w:color="auto"/>
        <w:left w:val="none" w:sz="0" w:space="0" w:color="auto"/>
        <w:bottom w:val="none" w:sz="0" w:space="0" w:color="auto"/>
        <w:right w:val="none" w:sz="0" w:space="0" w:color="auto"/>
      </w:divBdr>
    </w:div>
    <w:div w:id="1597246170">
      <w:bodyDiv w:val="1"/>
      <w:marLeft w:val="0"/>
      <w:marRight w:val="0"/>
      <w:marTop w:val="0"/>
      <w:marBottom w:val="0"/>
      <w:divBdr>
        <w:top w:val="none" w:sz="0" w:space="0" w:color="auto"/>
        <w:left w:val="none" w:sz="0" w:space="0" w:color="auto"/>
        <w:bottom w:val="none" w:sz="0" w:space="0" w:color="auto"/>
        <w:right w:val="none" w:sz="0" w:space="0" w:color="auto"/>
      </w:divBdr>
    </w:div>
    <w:div w:id="1669823317">
      <w:bodyDiv w:val="1"/>
      <w:marLeft w:val="0"/>
      <w:marRight w:val="0"/>
      <w:marTop w:val="0"/>
      <w:marBottom w:val="0"/>
      <w:divBdr>
        <w:top w:val="none" w:sz="0" w:space="0" w:color="auto"/>
        <w:left w:val="none" w:sz="0" w:space="0" w:color="auto"/>
        <w:bottom w:val="none" w:sz="0" w:space="0" w:color="auto"/>
        <w:right w:val="none" w:sz="0" w:space="0" w:color="auto"/>
      </w:divBdr>
    </w:div>
    <w:div w:id="1747341247">
      <w:bodyDiv w:val="1"/>
      <w:marLeft w:val="0"/>
      <w:marRight w:val="0"/>
      <w:marTop w:val="0"/>
      <w:marBottom w:val="0"/>
      <w:divBdr>
        <w:top w:val="none" w:sz="0" w:space="0" w:color="auto"/>
        <w:left w:val="none" w:sz="0" w:space="0" w:color="auto"/>
        <w:bottom w:val="none" w:sz="0" w:space="0" w:color="auto"/>
        <w:right w:val="none" w:sz="0" w:space="0" w:color="auto"/>
      </w:divBdr>
      <w:divsChild>
        <w:div w:id="73894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50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7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1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967125793">
          <w:marLeft w:val="0"/>
          <w:marRight w:val="0"/>
          <w:marTop w:val="0"/>
          <w:marBottom w:val="0"/>
          <w:divBdr>
            <w:top w:val="none" w:sz="0" w:space="0" w:color="auto"/>
            <w:left w:val="none" w:sz="0" w:space="0" w:color="auto"/>
            <w:bottom w:val="none" w:sz="0" w:space="0" w:color="auto"/>
            <w:right w:val="none" w:sz="0" w:space="0" w:color="auto"/>
          </w:divBdr>
        </w:div>
        <w:div w:id="642269414">
          <w:marLeft w:val="0"/>
          <w:marRight w:val="0"/>
          <w:marTop w:val="0"/>
          <w:marBottom w:val="0"/>
          <w:divBdr>
            <w:top w:val="none" w:sz="0" w:space="0" w:color="auto"/>
            <w:left w:val="none" w:sz="0" w:space="0" w:color="auto"/>
            <w:bottom w:val="none" w:sz="0" w:space="0" w:color="auto"/>
            <w:right w:val="none" w:sz="0" w:space="0" w:color="auto"/>
          </w:divBdr>
        </w:div>
        <w:div w:id="1333530321">
          <w:marLeft w:val="0"/>
          <w:marRight w:val="0"/>
          <w:marTop w:val="0"/>
          <w:marBottom w:val="0"/>
          <w:divBdr>
            <w:top w:val="none" w:sz="0" w:space="0" w:color="auto"/>
            <w:left w:val="none" w:sz="0" w:space="0" w:color="auto"/>
            <w:bottom w:val="none" w:sz="0" w:space="0" w:color="auto"/>
            <w:right w:val="none" w:sz="0" w:space="0" w:color="auto"/>
          </w:divBdr>
        </w:div>
        <w:div w:id="1773430259">
          <w:marLeft w:val="0"/>
          <w:marRight w:val="0"/>
          <w:marTop w:val="0"/>
          <w:marBottom w:val="0"/>
          <w:divBdr>
            <w:top w:val="none" w:sz="0" w:space="0" w:color="auto"/>
            <w:left w:val="none" w:sz="0" w:space="0" w:color="auto"/>
            <w:bottom w:val="none" w:sz="0" w:space="0" w:color="auto"/>
            <w:right w:val="none" w:sz="0" w:space="0" w:color="auto"/>
          </w:divBdr>
        </w:div>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755710004">
      <w:bodyDiv w:val="1"/>
      <w:marLeft w:val="0"/>
      <w:marRight w:val="0"/>
      <w:marTop w:val="0"/>
      <w:marBottom w:val="0"/>
      <w:divBdr>
        <w:top w:val="none" w:sz="0" w:space="0" w:color="auto"/>
        <w:left w:val="none" w:sz="0" w:space="0" w:color="auto"/>
        <w:bottom w:val="none" w:sz="0" w:space="0" w:color="auto"/>
        <w:right w:val="none" w:sz="0" w:space="0" w:color="auto"/>
      </w:divBdr>
    </w:div>
    <w:div w:id="1858613002">
      <w:bodyDiv w:val="1"/>
      <w:marLeft w:val="0"/>
      <w:marRight w:val="0"/>
      <w:marTop w:val="0"/>
      <w:marBottom w:val="0"/>
      <w:divBdr>
        <w:top w:val="none" w:sz="0" w:space="0" w:color="auto"/>
        <w:left w:val="none" w:sz="0" w:space="0" w:color="auto"/>
        <w:bottom w:val="none" w:sz="0" w:space="0" w:color="auto"/>
        <w:right w:val="none" w:sz="0" w:space="0" w:color="auto"/>
      </w:divBdr>
    </w:div>
    <w:div w:id="1931044948">
      <w:bodyDiv w:val="1"/>
      <w:marLeft w:val="0"/>
      <w:marRight w:val="0"/>
      <w:marTop w:val="0"/>
      <w:marBottom w:val="0"/>
      <w:divBdr>
        <w:top w:val="none" w:sz="0" w:space="0" w:color="auto"/>
        <w:left w:val="none" w:sz="0" w:space="0" w:color="auto"/>
        <w:bottom w:val="none" w:sz="0" w:space="0" w:color="auto"/>
        <w:right w:val="none" w:sz="0" w:space="0" w:color="auto"/>
      </w:divBdr>
    </w:div>
    <w:div w:id="1938902506">
      <w:bodyDiv w:val="1"/>
      <w:marLeft w:val="0"/>
      <w:marRight w:val="0"/>
      <w:marTop w:val="0"/>
      <w:marBottom w:val="0"/>
      <w:divBdr>
        <w:top w:val="none" w:sz="0" w:space="0" w:color="auto"/>
        <w:left w:val="none" w:sz="0" w:space="0" w:color="auto"/>
        <w:bottom w:val="none" w:sz="0" w:space="0" w:color="auto"/>
        <w:right w:val="none" w:sz="0" w:space="0" w:color="auto"/>
      </w:divBdr>
    </w:div>
    <w:div w:id="1966080900">
      <w:bodyDiv w:val="1"/>
      <w:marLeft w:val="0"/>
      <w:marRight w:val="0"/>
      <w:marTop w:val="0"/>
      <w:marBottom w:val="0"/>
      <w:divBdr>
        <w:top w:val="none" w:sz="0" w:space="0" w:color="auto"/>
        <w:left w:val="none" w:sz="0" w:space="0" w:color="auto"/>
        <w:bottom w:val="none" w:sz="0" w:space="0" w:color="auto"/>
        <w:right w:val="none" w:sz="0" w:space="0" w:color="auto"/>
      </w:divBdr>
    </w:div>
    <w:div w:id="2027947635">
      <w:bodyDiv w:val="1"/>
      <w:marLeft w:val="0"/>
      <w:marRight w:val="0"/>
      <w:marTop w:val="0"/>
      <w:marBottom w:val="0"/>
      <w:divBdr>
        <w:top w:val="none" w:sz="0" w:space="0" w:color="auto"/>
        <w:left w:val="none" w:sz="0" w:space="0" w:color="auto"/>
        <w:bottom w:val="none" w:sz="0" w:space="0" w:color="auto"/>
        <w:right w:val="none" w:sz="0" w:space="0" w:color="auto"/>
      </w:divBdr>
    </w:div>
    <w:div w:id="2097356828">
      <w:bodyDiv w:val="1"/>
      <w:marLeft w:val="0"/>
      <w:marRight w:val="0"/>
      <w:marTop w:val="0"/>
      <w:marBottom w:val="0"/>
      <w:divBdr>
        <w:top w:val="none" w:sz="0" w:space="0" w:color="auto"/>
        <w:left w:val="none" w:sz="0" w:space="0" w:color="auto"/>
        <w:bottom w:val="none" w:sz="0" w:space="0" w:color="auto"/>
        <w:right w:val="none" w:sz="0" w:space="0" w:color="auto"/>
      </w:divBdr>
    </w:div>
    <w:div w:id="2100330221">
      <w:bodyDiv w:val="1"/>
      <w:marLeft w:val="0"/>
      <w:marRight w:val="0"/>
      <w:marTop w:val="0"/>
      <w:marBottom w:val="0"/>
      <w:divBdr>
        <w:top w:val="none" w:sz="0" w:space="0" w:color="auto"/>
        <w:left w:val="none" w:sz="0" w:space="0" w:color="auto"/>
        <w:bottom w:val="none" w:sz="0" w:space="0" w:color="auto"/>
        <w:right w:val="none" w:sz="0" w:space="0" w:color="auto"/>
      </w:divBdr>
      <w:divsChild>
        <w:div w:id="1700160573">
          <w:marLeft w:val="0"/>
          <w:marRight w:val="0"/>
          <w:marTop w:val="0"/>
          <w:marBottom w:val="0"/>
          <w:divBdr>
            <w:top w:val="none" w:sz="0" w:space="0" w:color="auto"/>
            <w:left w:val="none" w:sz="0" w:space="0" w:color="auto"/>
            <w:bottom w:val="none" w:sz="0" w:space="0" w:color="auto"/>
            <w:right w:val="none" w:sz="0" w:space="0" w:color="auto"/>
          </w:divBdr>
        </w:div>
      </w:divsChild>
    </w:div>
    <w:div w:id="2132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185C-A87E-4EAC-B222-6F2C229E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LTC2021</dc:creator>
  <cp:keywords/>
  <dc:description/>
  <cp:lastModifiedBy>Microsoft account</cp:lastModifiedBy>
  <cp:revision>2</cp:revision>
  <dcterms:created xsi:type="dcterms:W3CDTF">2022-04-25T21:28:00Z</dcterms:created>
  <dcterms:modified xsi:type="dcterms:W3CDTF">2022-04-25T21:28:00Z</dcterms:modified>
</cp:coreProperties>
</file>